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3A" w:rsidRDefault="00CA5A3A" w:rsidP="00CA5A3A">
      <w:pPr>
        <w:jc w:val="center"/>
      </w:pPr>
      <w:r>
        <w:rPr>
          <w:noProof/>
        </w:rPr>
        <w:drawing>
          <wp:inline distT="0" distB="0" distL="0" distR="0">
            <wp:extent cx="2533650" cy="1447800"/>
            <wp:effectExtent l="0" t="0" r="0" b="0"/>
            <wp:docPr id="1" name="Immagine 1" descr="SNI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IB 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3A" w:rsidRDefault="00CA5A3A" w:rsidP="00CA5A3A">
      <w:pPr>
        <w:jc w:val="center"/>
      </w:pPr>
    </w:p>
    <w:p w:rsidR="00CA5A3A" w:rsidRDefault="00CA5A3A" w:rsidP="00CA5A3A"/>
    <w:p w:rsidR="00CA5A3A" w:rsidRDefault="00CA5A3A" w:rsidP="00CA5A3A">
      <w:pPr>
        <w:jc w:val="center"/>
        <w:rPr>
          <w:rFonts w:ascii="Calibri" w:hAnsi="Calibri" w:cs="Calibri"/>
        </w:rPr>
      </w:pPr>
      <w:r>
        <w:rPr>
          <w:b/>
          <w:bCs/>
          <w:sz w:val="28"/>
          <w:szCs w:val="28"/>
          <w:u w:val="single"/>
        </w:rPr>
        <w:t>Comunicato stampa</w:t>
      </w:r>
    </w:p>
    <w:p w:rsidR="00CA5A3A" w:rsidRDefault="00CA5A3A" w:rsidP="00CA5A3A">
      <w:pPr>
        <w:jc w:val="center"/>
        <w:rPr>
          <w:rFonts w:ascii="Calibri" w:hAnsi="Calibri" w:cs="Calibri"/>
        </w:rPr>
      </w:pPr>
      <w:r>
        <w:rPr>
          <w:b/>
          <w:bCs/>
          <w:sz w:val="40"/>
          <w:szCs w:val="40"/>
        </w:rPr>
        <w:t>Salone Nautico di Bologna: tendenze e novità del settore  </w:t>
      </w:r>
    </w:p>
    <w:p w:rsidR="00CA5A3A" w:rsidRDefault="00CA5A3A" w:rsidP="00CA5A3A">
      <w:pPr>
        <w:jc w:val="center"/>
        <w:rPr>
          <w:rFonts w:ascii="Calibri" w:hAnsi="Calibri" w:cs="Calibri"/>
        </w:rPr>
      </w:pPr>
      <w:r>
        <w:rPr>
          <w:b/>
          <w:bCs/>
          <w:sz w:val="30"/>
          <w:szCs w:val="30"/>
        </w:rPr>
        <w:t xml:space="preserve">   </w:t>
      </w:r>
    </w:p>
    <w:p w:rsidR="00CA5A3A" w:rsidRDefault="00CA5A3A" w:rsidP="00CA5A3A">
      <w:pPr>
        <w:pStyle w:val="NormaleWeb"/>
        <w:spacing w:before="0" w:beforeAutospacing="0" w:after="0" w:afterAutospacing="0"/>
        <w:ind w:firstLine="708"/>
        <w:jc w:val="both"/>
      </w:pPr>
      <w:r>
        <w:rPr>
          <w:b/>
          <w:bCs/>
        </w:rPr>
        <w:t>Bologna, 4 novembre 2021</w:t>
      </w:r>
      <w:r>
        <w:t xml:space="preserve"> – Design, attenzione alla </w:t>
      </w:r>
      <w:proofErr w:type="spellStart"/>
      <w:r>
        <w:t>ecosostenibilità</w:t>
      </w:r>
      <w:proofErr w:type="spellEnd"/>
      <w:r>
        <w:t xml:space="preserve">, tecnologia e comfort. La produzione del settore nautico, in esposizione al Salone Internazionale di Bologna sino al 7 novembre nei padiglioni 19-21-22 del quartiere fieristico, proposta da oltre 60 cantieri e aziende, propone una ampia offerta di novità e tendenze, tutte focalizzate sulle esigenze e i gusti degli appassionati e dei neofiti delle vacanze in barca. </w:t>
      </w:r>
    </w:p>
    <w:p w:rsidR="00CA5A3A" w:rsidRDefault="00CA5A3A" w:rsidP="00CA5A3A">
      <w:pPr>
        <w:pStyle w:val="NormaleWeb"/>
        <w:spacing w:before="0" w:beforeAutospacing="0" w:after="0" w:afterAutospacing="0"/>
        <w:jc w:val="center"/>
      </w:pPr>
      <w:r>
        <w:t> </w:t>
      </w:r>
    </w:p>
    <w:p w:rsidR="00CA5A3A" w:rsidRDefault="00CA5A3A" w:rsidP="00CA5A3A">
      <w:pPr>
        <w:ind w:firstLine="708"/>
        <w:jc w:val="both"/>
        <w:rPr>
          <w:rFonts w:ascii="Calibri" w:hAnsi="Calibri" w:cs="Calibri"/>
        </w:rPr>
      </w:pPr>
      <w:r>
        <w:rPr>
          <w:b/>
          <w:bCs/>
          <w:i/>
          <w:iCs/>
        </w:rPr>
        <w:t>Design:</w:t>
      </w:r>
      <w:r>
        <w:t xml:space="preserve"> cresce l’attenzione per la progettualità, sia nei dettagli interni sia nelle linee di costruzione, con la tendenza a forme più squadrate che ottimizzano gli spazi per l'ospitalità. Molte, infatti, le famiglie in cerca di un modello di barca ideale su cui trascorrere </w:t>
      </w:r>
      <w:proofErr w:type="gramStart"/>
      <w:r>
        <w:t>i fine</w:t>
      </w:r>
      <w:proofErr w:type="gramEnd"/>
      <w:r>
        <w:t xml:space="preserve"> settimana o periodi di vacanze estive all'aria aperta. Dal punto di vista estetico, il colore, in varianti personalizzabili, diventa protagonista: tinte pastello accanto a tonalità decise e accattivanti come il rosso, l'arancione, il giallo e il blu, conferiscono un tocco glamour apprezzato dal pubblico.</w:t>
      </w:r>
    </w:p>
    <w:p w:rsidR="00CA5A3A" w:rsidRDefault="00CA5A3A" w:rsidP="00CA5A3A">
      <w:pPr>
        <w:jc w:val="both"/>
        <w:rPr>
          <w:rFonts w:ascii="Calibri" w:hAnsi="Calibri" w:cs="Calibri"/>
        </w:rPr>
      </w:pPr>
      <w:r>
        <w:t> </w:t>
      </w:r>
    </w:p>
    <w:p w:rsidR="00CA5A3A" w:rsidRDefault="00CA5A3A" w:rsidP="00CA5A3A">
      <w:pPr>
        <w:ind w:firstLine="708"/>
        <w:jc w:val="both"/>
        <w:rPr>
          <w:rFonts w:ascii="Calibri" w:hAnsi="Calibri" w:cs="Calibri"/>
        </w:rPr>
      </w:pPr>
      <w:r>
        <w:rPr>
          <w:b/>
          <w:bCs/>
          <w:i/>
          <w:iCs/>
        </w:rPr>
        <w:t>Complemento d’arredo</w:t>
      </w:r>
      <w:r>
        <w:t xml:space="preserve">: sentirsi sempre a casa, in barca, con la qualità e l'eleganza artigianale del Made In </w:t>
      </w:r>
      <w:proofErr w:type="spellStart"/>
      <w:r>
        <w:t>Italy</w:t>
      </w:r>
      <w:proofErr w:type="spellEnd"/>
      <w:r>
        <w:t xml:space="preserve">. La giovane azienda campana </w:t>
      </w:r>
      <w:proofErr w:type="spellStart"/>
      <w:r>
        <w:rPr>
          <w:i/>
          <w:iCs/>
        </w:rPr>
        <w:t>Amperial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Luxury</w:t>
      </w:r>
      <w:proofErr w:type="spellEnd"/>
      <w:r>
        <w:rPr>
          <w:i/>
          <w:iCs/>
        </w:rPr>
        <w:t xml:space="preserve"> Design</w:t>
      </w:r>
      <w:r>
        <w:t xml:space="preserve"> presenta mobili nella linea di legno massello dallo stile più classico e quella più moderna in legno laccato, mentre la cura artigianale dell’azienda di pelletteria parmense, </w:t>
      </w:r>
      <w:r>
        <w:rPr>
          <w:i/>
          <w:iCs/>
        </w:rPr>
        <w:t>Gaffe srl,</w:t>
      </w:r>
      <w:r>
        <w:t xml:space="preserve"> debutta nel settore nautico con oggetti, borse, portachiavi e complementi di arredo in pelle idrorepellente che non teme la salsedine. Per tavola e cambusa, le stoviglie, e tutto l'occorrente per la </w:t>
      </w:r>
      <w:r>
        <w:rPr>
          <w:i/>
          <w:iCs/>
        </w:rPr>
        <w:t xml:space="preserve">mise en </w:t>
      </w:r>
      <w:proofErr w:type="spellStart"/>
      <w:r>
        <w:rPr>
          <w:i/>
          <w:iCs/>
        </w:rPr>
        <w:t>place</w:t>
      </w:r>
      <w:proofErr w:type="spellEnd"/>
      <w:r>
        <w:t xml:space="preserve"> in tema marinaro, trovano la qualità nel materiale </w:t>
      </w:r>
      <w:proofErr w:type="spellStart"/>
      <w:r>
        <w:t>melamina</w:t>
      </w:r>
      <w:proofErr w:type="spellEnd"/>
      <w:r>
        <w:t xml:space="preserve"> infrangibile, e sempre più somigliante al vetro e alla ceramica, nelle proposte dell’azienda </w:t>
      </w:r>
      <w:proofErr w:type="spellStart"/>
      <w:r>
        <w:rPr>
          <w:i/>
          <w:iCs/>
        </w:rPr>
        <w:t>Ga.</w:t>
      </w:r>
      <w:proofErr w:type="gramStart"/>
      <w:r>
        <w:rPr>
          <w:i/>
          <w:iCs/>
        </w:rPr>
        <w:t>Mar</w:t>
      </w:r>
      <w:proofErr w:type="spellEnd"/>
      <w:r>
        <w:t>.</w:t>
      </w:r>
      <w:proofErr w:type="gramEnd"/>
      <w:r>
        <w:t xml:space="preserve"> </w:t>
      </w:r>
    </w:p>
    <w:p w:rsidR="00CA5A3A" w:rsidRDefault="00CA5A3A" w:rsidP="00CA5A3A">
      <w:pPr>
        <w:jc w:val="both"/>
        <w:rPr>
          <w:rFonts w:ascii="Calibri" w:hAnsi="Calibri" w:cs="Calibri"/>
        </w:rPr>
      </w:pPr>
      <w:r>
        <w:t> </w:t>
      </w:r>
    </w:p>
    <w:p w:rsidR="00CA5A3A" w:rsidRDefault="00CA5A3A" w:rsidP="00CA5A3A">
      <w:pPr>
        <w:ind w:firstLine="708"/>
        <w:jc w:val="both"/>
        <w:rPr>
          <w:rFonts w:ascii="Calibri" w:hAnsi="Calibri" w:cs="Calibri"/>
        </w:rPr>
      </w:pPr>
      <w:r>
        <w:rPr>
          <w:b/>
          <w:bCs/>
          <w:i/>
          <w:iCs/>
        </w:rPr>
        <w:t>Evoluzione tecnica</w:t>
      </w:r>
      <w:r>
        <w:t xml:space="preserve">: tecnologia a bordo, un aiuto per gli armatori. Come accade già nel settore automobilistico, anche in quello nautico i sensori per l'ormeggio e l’ancoraggio presentati da </w:t>
      </w:r>
      <w:proofErr w:type="spellStart"/>
      <w:r>
        <w:rPr>
          <w:i/>
          <w:iCs/>
        </w:rPr>
        <w:t>Garmin</w:t>
      </w:r>
      <w:proofErr w:type="spellEnd"/>
      <w:r>
        <w:t xml:space="preserve"> garantiscono manovre di precisione e in sicurezza anche per i meno esperti. Tra gli accessori hi-tech, l'impianto audio DSP Marine di </w:t>
      </w:r>
      <w:proofErr w:type="spellStart"/>
      <w:r>
        <w:rPr>
          <w:i/>
          <w:iCs/>
        </w:rPr>
        <w:t>Elettromedia</w:t>
      </w:r>
      <w:proofErr w:type="spellEnd"/>
      <w:r>
        <w:t>, novità assoluta sul mercato attraverso il marchio Hertz, rende la diffusione della musica a bordo un'esperienza di altissima qualità, grazie ad un sistema di taratura memorizzato su scheda digitale, personalizzabile in base al modello di barca e delle preferenze personali.</w:t>
      </w:r>
    </w:p>
    <w:p w:rsidR="00CA5A3A" w:rsidRDefault="00CA5A3A" w:rsidP="00CA5A3A">
      <w:pPr>
        <w:jc w:val="both"/>
        <w:rPr>
          <w:rFonts w:ascii="Calibri" w:hAnsi="Calibri" w:cs="Calibri"/>
        </w:rPr>
      </w:pPr>
      <w:r>
        <w:t> </w:t>
      </w:r>
    </w:p>
    <w:p w:rsidR="00CA5A3A" w:rsidRDefault="00CA5A3A" w:rsidP="00CA5A3A">
      <w:pPr>
        <w:ind w:firstLine="708"/>
        <w:jc w:val="both"/>
        <w:rPr>
          <w:rFonts w:ascii="Calibri" w:hAnsi="Calibri" w:cs="Calibri"/>
        </w:rPr>
      </w:pPr>
      <w:r>
        <w:rPr>
          <w:b/>
          <w:bCs/>
          <w:i/>
          <w:iCs/>
        </w:rPr>
        <w:t>Ambiente:</w:t>
      </w:r>
      <w:r>
        <w:t xml:space="preserve"> grande l'attenzione sulla </w:t>
      </w:r>
      <w:proofErr w:type="spellStart"/>
      <w:r>
        <w:t>ecosostenibilità</w:t>
      </w:r>
      <w:proofErr w:type="spellEnd"/>
      <w:r>
        <w:t xml:space="preserve">, un tema storico su cui anche il settore nautico ha deciso di puntare. Al Salone Nautico Internazionale di Bologna l'associazione </w:t>
      </w:r>
      <w:proofErr w:type="spellStart"/>
      <w:r>
        <w:rPr>
          <w:i/>
          <w:iCs/>
        </w:rPr>
        <w:t>Refiber</w:t>
      </w:r>
      <w:proofErr w:type="spellEnd"/>
      <w:r>
        <w:rPr>
          <w:i/>
          <w:iCs/>
        </w:rPr>
        <w:t xml:space="preserve"> </w:t>
      </w:r>
      <w:r>
        <w:t xml:space="preserve">promuove un'attività di sensibilizzazione rivolta ai costruttori della filiera, con l'obiettivo di coinvolgere anche le Istituzioni per nuove norme nazionali in materia di recupero e trattamento della vetroresina.  </w:t>
      </w:r>
    </w:p>
    <w:p w:rsidR="00CA5A3A" w:rsidRDefault="00CA5A3A" w:rsidP="00CA5A3A">
      <w:pPr>
        <w:ind w:firstLine="708"/>
        <w:jc w:val="both"/>
        <w:rPr>
          <w:rFonts w:ascii="Calibri" w:hAnsi="Calibri" w:cs="Calibri"/>
        </w:rPr>
      </w:pPr>
      <w:r>
        <w:lastRenderedPageBreak/>
        <w:t xml:space="preserve">Rispetto per l’ambiente e innovazione vedono protagonista il progetto </w:t>
      </w:r>
      <w:proofErr w:type="spellStart"/>
      <w:r>
        <w:t>UniBoAT</w:t>
      </w:r>
      <w:proofErr w:type="spellEnd"/>
      <w:r>
        <w:t xml:space="preserve"> – </w:t>
      </w:r>
      <w:proofErr w:type="spellStart"/>
      <w:r>
        <w:t>UniBo</w:t>
      </w:r>
      <w:proofErr w:type="spellEnd"/>
      <w:r>
        <w:t xml:space="preserve"> </w:t>
      </w:r>
      <w:proofErr w:type="spellStart"/>
      <w:r>
        <w:t>Argonauts</w:t>
      </w:r>
      <w:proofErr w:type="spellEnd"/>
      <w:r>
        <w:t xml:space="preserve"> Team, del dipartimento di ingegneria industriale dell’Università di Bologna. Qui nasce, infatti, il particolare catamarano monoposto Futura. Supportato da un motore elettrico a emissioni zero alimentato da un pacco batteria prototipale e una cella ad idrogeno</w:t>
      </w:r>
      <w:r>
        <w:rPr>
          <w:b/>
          <w:bCs/>
        </w:rPr>
        <w:t xml:space="preserve">, </w:t>
      </w:r>
      <w:r>
        <w:t>insieme a</w:t>
      </w:r>
      <w:r>
        <w:rPr>
          <w:b/>
          <w:bCs/>
        </w:rPr>
        <w:t xml:space="preserve"> </w:t>
      </w:r>
      <w:r>
        <w:t>tre pannelli fotovoltaici ad alta efficienza, il catamarano è stato costruito quasi interamente con materiali di scarto dagli studenti coinvolti nel progetto.</w:t>
      </w:r>
    </w:p>
    <w:p w:rsidR="00CA5A3A" w:rsidRDefault="00CA5A3A" w:rsidP="00CA5A3A">
      <w:pPr>
        <w:ind w:firstLine="708"/>
        <w:jc w:val="both"/>
        <w:rPr>
          <w:rFonts w:ascii="Calibri" w:hAnsi="Calibri" w:cs="Calibri"/>
        </w:rPr>
      </w:pPr>
      <w:r>
        <w:rPr>
          <w:i/>
          <w:iCs/>
          <w:sz w:val="22"/>
          <w:szCs w:val="22"/>
        </w:rPr>
        <w:t> </w:t>
      </w:r>
    </w:p>
    <w:p w:rsidR="00CA5A3A" w:rsidRDefault="00CA5A3A" w:rsidP="00CA5A3A">
      <w:pPr>
        <w:jc w:val="center"/>
        <w:rPr>
          <w:rFonts w:ascii="Calibri" w:hAnsi="Calibri" w:cs="Calibri"/>
        </w:rPr>
      </w:pPr>
      <w:r>
        <w:rPr>
          <w:b/>
          <w:bCs/>
        </w:rPr>
        <w:t>UFFICIO STAMPA</w:t>
      </w:r>
      <w:r>
        <w:t xml:space="preserve">: </w:t>
      </w:r>
      <w:r>
        <w:rPr>
          <w:sz w:val="22"/>
          <w:szCs w:val="22"/>
        </w:rPr>
        <w:t xml:space="preserve">Fabrizio </w:t>
      </w:r>
      <w:proofErr w:type="spellStart"/>
      <w:r>
        <w:rPr>
          <w:sz w:val="22"/>
          <w:szCs w:val="22"/>
        </w:rPr>
        <w:t>Kühne</w:t>
      </w:r>
      <w:proofErr w:type="spellEnd"/>
      <w:r>
        <w:rPr>
          <w:sz w:val="22"/>
          <w:szCs w:val="22"/>
        </w:rPr>
        <w:t xml:space="preserve"> 339 83.83.413  E. mail:  </w:t>
      </w:r>
      <w:hyperlink r:id="rId6" w:tgtFrame="_blank" w:history="1">
        <w:r>
          <w:rPr>
            <w:rStyle w:val="Collegamentoipertestuale"/>
            <w:sz w:val="22"/>
            <w:szCs w:val="22"/>
          </w:rPr>
          <w:t>comunicazione@fabriziokuhne.com</w:t>
        </w:r>
      </w:hyperlink>
    </w:p>
    <w:p w:rsidR="00D506EC" w:rsidRDefault="00D506EC">
      <w:bookmarkStart w:id="0" w:name="_GoBack"/>
      <w:bookmarkEnd w:id="0"/>
    </w:p>
    <w:sectPr w:rsidR="00D5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A"/>
    <w:rsid w:val="00CA5A3A"/>
    <w:rsid w:val="00D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E4B1-149E-44FE-9D47-208CF7AB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A3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5A3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5A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e@fabriziokuhne.com" TargetMode="External"/><Relationship Id="rId5" Type="http://schemas.openxmlformats.org/officeDocument/2006/relationships/image" Target="cid:ii_kvksrpp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Cioffi</dc:creator>
  <cp:keywords/>
  <dc:description/>
  <cp:lastModifiedBy>Giuliano Cioffi</cp:lastModifiedBy>
  <cp:revision>1</cp:revision>
  <dcterms:created xsi:type="dcterms:W3CDTF">2021-11-04T10:55:00Z</dcterms:created>
  <dcterms:modified xsi:type="dcterms:W3CDTF">2021-11-04T10:56:00Z</dcterms:modified>
</cp:coreProperties>
</file>